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mail.premium-keselezo.com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http://mail.premium-keselezo.com/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mail.premium-keselezo.com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mail.premium-keselezo.com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mail.premium-keselezo.com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